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67" w:rsidRDefault="00206D67" w:rsidP="00206D6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Мамичев Д.И., учитель технологии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Шаталовской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</w:t>
      </w:r>
    </w:p>
    <w:p w:rsidR="00206D67" w:rsidRDefault="00206D67" w:rsidP="00206D6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06D67" w:rsidRDefault="00A9718E" w:rsidP="00206D6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</w:t>
      </w:r>
      <w:r w:rsidR="00206D67">
        <w:rPr>
          <w:rFonts w:ascii="Times New Roman" w:hAnsi="Times New Roman" w:cs="Times New Roman"/>
          <w:sz w:val="28"/>
          <w:szCs w:val="28"/>
        </w:rPr>
        <w:t>ыступлени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06D67">
        <w:rPr>
          <w:rFonts w:ascii="Times New Roman" w:hAnsi="Times New Roman" w:cs="Times New Roman"/>
          <w:sz w:val="28"/>
          <w:szCs w:val="28"/>
        </w:rPr>
        <w:t xml:space="preserve">  на конкурсе «</w:t>
      </w:r>
      <w:r w:rsidR="00206D67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206D67" w:rsidRPr="00206D67">
        <w:rPr>
          <w:rFonts w:ascii="Times New Roman" w:hAnsi="Times New Roman" w:cs="Times New Roman"/>
          <w:sz w:val="28"/>
          <w:szCs w:val="28"/>
        </w:rPr>
        <w:t>-</w:t>
      </w:r>
      <w:r w:rsidR="00206D67">
        <w:rPr>
          <w:rFonts w:ascii="Times New Roman" w:hAnsi="Times New Roman" w:cs="Times New Roman"/>
          <w:sz w:val="28"/>
          <w:szCs w:val="28"/>
        </w:rPr>
        <w:t>дизайн»</w:t>
      </w:r>
    </w:p>
    <w:p w:rsidR="00206D67" w:rsidRDefault="00206D67" w:rsidP="00206D6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 апреля 2016г.,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очинок</w:t>
      </w:r>
    </w:p>
    <w:p w:rsidR="00206D67" w:rsidRDefault="00206D67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D67" w:rsidRDefault="00206D67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8C2" w:rsidRDefault="00B01C2B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C2B">
        <w:rPr>
          <w:rFonts w:ascii="Times New Roman" w:hAnsi="Times New Roman" w:cs="Times New Roman"/>
          <w:sz w:val="28"/>
          <w:szCs w:val="28"/>
        </w:rPr>
        <w:t>Внедрение технологий образовательной робототехники в учебный процесс способствует формированию личностных, регулятивных, коммуникативных и, без сомнения, познавательных универсальных учебных действий, являющихся важной составляющей ФГОС.</w:t>
      </w:r>
    </w:p>
    <w:p w:rsidR="00B01C2B" w:rsidRDefault="00B01C2B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C2B">
        <w:rPr>
          <w:rFonts w:ascii="Times New Roman" w:hAnsi="Times New Roman" w:cs="Times New Roman"/>
          <w:sz w:val="28"/>
          <w:szCs w:val="28"/>
        </w:rPr>
        <w:t>Образовательная робототехника – это инструмент, закладывающий прочные основы системного мышления, интеграция информатики, математики, физики, черчения, технологии, естественных наук с развитием инженерного творчества.</w:t>
      </w:r>
    </w:p>
    <w:p w:rsidR="00B01C2B" w:rsidRDefault="00DB3B97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1C2B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B01C2B" w:rsidRPr="00B01C2B">
        <w:rPr>
          <w:rFonts w:ascii="Times New Roman" w:hAnsi="Times New Roman" w:cs="Times New Roman"/>
          <w:sz w:val="28"/>
          <w:szCs w:val="28"/>
        </w:rPr>
        <w:t>формируется чёт</w:t>
      </w:r>
      <w:r w:rsidR="00B01C2B">
        <w:rPr>
          <w:rFonts w:ascii="Times New Roman" w:hAnsi="Times New Roman" w:cs="Times New Roman"/>
          <w:sz w:val="28"/>
          <w:szCs w:val="28"/>
        </w:rPr>
        <w:t xml:space="preserve">кая связь между вышеуказанными </w:t>
      </w:r>
      <w:r>
        <w:rPr>
          <w:rFonts w:ascii="Times New Roman" w:hAnsi="Times New Roman" w:cs="Times New Roman"/>
          <w:sz w:val="28"/>
          <w:szCs w:val="28"/>
        </w:rPr>
        <w:t xml:space="preserve">дисциплинами, </w:t>
      </w:r>
      <w:r w:rsidR="00B01C2B" w:rsidRPr="00B01C2B">
        <w:rPr>
          <w:rFonts w:ascii="Times New Roman" w:hAnsi="Times New Roman" w:cs="Times New Roman"/>
          <w:sz w:val="28"/>
          <w:szCs w:val="28"/>
        </w:rPr>
        <w:t>возн</w:t>
      </w:r>
      <w:r w:rsidR="00B01C2B">
        <w:rPr>
          <w:rFonts w:ascii="Times New Roman" w:hAnsi="Times New Roman" w:cs="Times New Roman"/>
          <w:sz w:val="28"/>
          <w:szCs w:val="28"/>
        </w:rPr>
        <w:t>икает понимание смысла обучения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01C2B" w:rsidRPr="00B01C2B">
        <w:rPr>
          <w:rFonts w:ascii="Times New Roman" w:hAnsi="Times New Roman" w:cs="Times New Roman"/>
          <w:sz w:val="28"/>
          <w:szCs w:val="28"/>
        </w:rPr>
        <w:t xml:space="preserve"> формируется умение достигать ко</w:t>
      </w:r>
      <w:r w:rsidR="00B01C2B">
        <w:rPr>
          <w:rFonts w:ascii="Times New Roman" w:hAnsi="Times New Roman" w:cs="Times New Roman"/>
          <w:sz w:val="28"/>
          <w:szCs w:val="28"/>
        </w:rPr>
        <w:t xml:space="preserve">нкретного результата, 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B01C2B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B01C2B" w:rsidRPr="00B01C2B">
        <w:rPr>
          <w:rFonts w:ascii="Times New Roman" w:hAnsi="Times New Roman" w:cs="Times New Roman"/>
          <w:sz w:val="28"/>
          <w:szCs w:val="28"/>
        </w:rPr>
        <w:t xml:space="preserve"> участие в робо</w:t>
      </w:r>
      <w:r w:rsidR="00B01C2B">
        <w:rPr>
          <w:rFonts w:ascii="Times New Roman" w:hAnsi="Times New Roman" w:cs="Times New Roman"/>
          <w:sz w:val="28"/>
          <w:szCs w:val="28"/>
        </w:rPr>
        <w:t>то</w:t>
      </w:r>
      <w:r w:rsidR="00B01C2B" w:rsidRPr="00B01C2B">
        <w:rPr>
          <w:rFonts w:ascii="Times New Roman" w:hAnsi="Times New Roman" w:cs="Times New Roman"/>
          <w:sz w:val="28"/>
          <w:szCs w:val="28"/>
        </w:rPr>
        <w:t>технич</w:t>
      </w:r>
      <w:r w:rsidR="00475E89">
        <w:rPr>
          <w:rFonts w:ascii="Times New Roman" w:hAnsi="Times New Roman" w:cs="Times New Roman"/>
          <w:sz w:val="28"/>
          <w:szCs w:val="28"/>
        </w:rPr>
        <w:t>еских соревнованиях, появляется осознание</w:t>
      </w:r>
      <w:r w:rsidR="00B01C2B" w:rsidRPr="00B01C2B">
        <w:rPr>
          <w:rFonts w:ascii="Times New Roman" w:hAnsi="Times New Roman" w:cs="Times New Roman"/>
          <w:sz w:val="28"/>
          <w:szCs w:val="28"/>
        </w:rPr>
        <w:t xml:space="preserve"> конкурент</w:t>
      </w:r>
      <w:r>
        <w:rPr>
          <w:rFonts w:ascii="Times New Roman" w:hAnsi="Times New Roman" w:cs="Times New Roman"/>
          <w:sz w:val="28"/>
          <w:szCs w:val="28"/>
        </w:rPr>
        <w:t xml:space="preserve">ной способности идей и решений. </w:t>
      </w:r>
      <w:r w:rsidR="00B01C2B" w:rsidRPr="00B01C2B">
        <w:rPr>
          <w:rFonts w:ascii="Times New Roman" w:hAnsi="Times New Roman" w:cs="Times New Roman"/>
          <w:sz w:val="28"/>
          <w:szCs w:val="28"/>
        </w:rPr>
        <w:t>Таким образом, утверждает</w:t>
      </w:r>
      <w:r>
        <w:rPr>
          <w:rFonts w:ascii="Times New Roman" w:hAnsi="Times New Roman" w:cs="Times New Roman"/>
          <w:sz w:val="28"/>
          <w:szCs w:val="28"/>
        </w:rPr>
        <w:t xml:space="preserve">ся понимание робототехники как комплекса единого знания. </w:t>
      </w:r>
      <w:r w:rsidR="00B01C2B" w:rsidRPr="00B01C2B">
        <w:rPr>
          <w:rFonts w:ascii="Times New Roman" w:hAnsi="Times New Roman" w:cs="Times New Roman"/>
          <w:sz w:val="28"/>
          <w:szCs w:val="28"/>
        </w:rPr>
        <w:t>Учащийся, попадая в ситуацию, когда т</w:t>
      </w:r>
      <w:r>
        <w:rPr>
          <w:rFonts w:ascii="Times New Roman" w:hAnsi="Times New Roman" w:cs="Times New Roman"/>
          <w:sz w:val="28"/>
          <w:szCs w:val="28"/>
        </w:rPr>
        <w:t xml:space="preserve">еоретические знания </w:t>
      </w:r>
      <w:r w:rsidR="00B01C2B" w:rsidRPr="00B01C2B">
        <w:rPr>
          <w:rFonts w:ascii="Times New Roman" w:hAnsi="Times New Roman" w:cs="Times New Roman"/>
          <w:sz w:val="28"/>
          <w:szCs w:val="28"/>
        </w:rPr>
        <w:t>оказываются востреб</w:t>
      </w:r>
      <w:r>
        <w:rPr>
          <w:rFonts w:ascii="Times New Roman" w:hAnsi="Times New Roman" w:cs="Times New Roman"/>
          <w:sz w:val="28"/>
          <w:szCs w:val="28"/>
        </w:rPr>
        <w:t xml:space="preserve">ованными без временного зазора, активно и </w:t>
      </w:r>
      <w:r w:rsidR="00B01C2B" w:rsidRPr="00B01C2B">
        <w:rPr>
          <w:rFonts w:ascii="Times New Roman" w:hAnsi="Times New Roman" w:cs="Times New Roman"/>
          <w:sz w:val="28"/>
          <w:szCs w:val="28"/>
        </w:rPr>
        <w:t>самостоятельно восполняет их недостато</w:t>
      </w:r>
      <w:r>
        <w:rPr>
          <w:rFonts w:ascii="Times New Roman" w:hAnsi="Times New Roman" w:cs="Times New Roman"/>
          <w:sz w:val="28"/>
          <w:szCs w:val="28"/>
        </w:rPr>
        <w:t xml:space="preserve">к, и эти знания усваиваются им </w:t>
      </w:r>
      <w:r w:rsidR="00B01C2B" w:rsidRPr="00B01C2B">
        <w:rPr>
          <w:rFonts w:ascii="Times New Roman" w:hAnsi="Times New Roman" w:cs="Times New Roman"/>
          <w:sz w:val="28"/>
          <w:szCs w:val="28"/>
        </w:rPr>
        <w:t xml:space="preserve">гораздо прочнее, глубже и шире </w:t>
      </w:r>
      <w:r>
        <w:rPr>
          <w:rFonts w:ascii="Times New Roman" w:hAnsi="Times New Roman" w:cs="Times New Roman"/>
          <w:sz w:val="28"/>
          <w:szCs w:val="28"/>
        </w:rPr>
        <w:t xml:space="preserve">по охвату, чем при традиционном </w:t>
      </w:r>
      <w:r w:rsidR="00B01C2B" w:rsidRPr="00B01C2B">
        <w:rPr>
          <w:rFonts w:ascii="Times New Roman" w:hAnsi="Times New Roman" w:cs="Times New Roman"/>
          <w:sz w:val="28"/>
          <w:szCs w:val="28"/>
        </w:rPr>
        <w:t>когнитивном подходе.</w:t>
      </w:r>
    </w:p>
    <w:p w:rsidR="00DB3B97" w:rsidRDefault="00DB3B97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Основой практической реализации</w:t>
      </w:r>
      <w:r w:rsidR="00EE5D91">
        <w:rPr>
          <w:rFonts w:ascii="Times New Roman" w:hAnsi="Times New Roman" w:cs="Times New Roman"/>
          <w:sz w:val="28"/>
          <w:szCs w:val="28"/>
        </w:rPr>
        <w:t xml:space="preserve"> данной</w:t>
      </w:r>
      <w:r w:rsidR="005C1BB1">
        <w:rPr>
          <w:rFonts w:ascii="Times New Roman" w:hAnsi="Times New Roman" w:cs="Times New Roman"/>
          <w:sz w:val="28"/>
          <w:szCs w:val="28"/>
        </w:rPr>
        <w:t xml:space="preserve"> образовательной</w:t>
      </w:r>
      <w:r w:rsidR="00EE5D91">
        <w:rPr>
          <w:rFonts w:ascii="Times New Roman" w:hAnsi="Times New Roman" w:cs="Times New Roman"/>
          <w:sz w:val="28"/>
          <w:szCs w:val="28"/>
        </w:rPr>
        <w:t xml:space="preserve"> технологии являются различные готовые конструкторы роботов. Возможность программировать изделие определяет сущность образовательных ресурсов набора. Среди брендов с доступной ценовой планкой (десятки тысяч рублей) следует отметить</w:t>
      </w:r>
      <w:proofErr w:type="gramStart"/>
      <w:r w:rsidR="00EE5D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E5D91">
        <w:rPr>
          <w:rFonts w:ascii="Times New Roman" w:hAnsi="Times New Roman" w:cs="Times New Roman"/>
          <w:sz w:val="28"/>
          <w:szCs w:val="28"/>
        </w:rPr>
        <w:t xml:space="preserve"> датскую</w:t>
      </w:r>
      <w:r w:rsidR="00EE5D91" w:rsidRPr="00EE5D91">
        <w:rPr>
          <w:rFonts w:ascii="Times New Roman" w:hAnsi="Times New Roman" w:cs="Times New Roman"/>
          <w:sz w:val="28"/>
          <w:szCs w:val="28"/>
        </w:rPr>
        <w:t xml:space="preserve"> </w:t>
      </w:r>
      <w:r w:rsidR="00EE5D91">
        <w:rPr>
          <w:rFonts w:ascii="Times New Roman" w:hAnsi="Times New Roman" w:cs="Times New Roman"/>
          <w:sz w:val="28"/>
          <w:szCs w:val="28"/>
        </w:rPr>
        <w:t xml:space="preserve">компанию </w:t>
      </w:r>
      <w:r w:rsidR="00EE5D91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EE5D91" w:rsidRPr="001F0BF8">
        <w:rPr>
          <w:rFonts w:ascii="Times New Roman" w:hAnsi="Times New Roman" w:cs="Times New Roman"/>
          <w:sz w:val="28"/>
          <w:szCs w:val="28"/>
        </w:rPr>
        <w:t xml:space="preserve">, </w:t>
      </w:r>
      <w:r w:rsidR="001F0BF8">
        <w:rPr>
          <w:rFonts w:ascii="Times New Roman" w:hAnsi="Times New Roman" w:cs="Times New Roman"/>
          <w:sz w:val="28"/>
          <w:szCs w:val="28"/>
        </w:rPr>
        <w:t xml:space="preserve">корейскую компанию </w:t>
      </w:r>
      <w:proofErr w:type="spellStart"/>
      <w:r w:rsidR="001F0BF8">
        <w:rPr>
          <w:rFonts w:ascii="Times New Roman" w:hAnsi="Times New Roman" w:cs="Times New Roman"/>
          <w:sz w:val="28"/>
          <w:szCs w:val="28"/>
          <w:lang w:val="en-US"/>
        </w:rPr>
        <w:t>Robotis</w:t>
      </w:r>
      <w:proofErr w:type="spellEnd"/>
      <w:r w:rsidR="001F0BF8" w:rsidRPr="001F0BF8">
        <w:rPr>
          <w:rFonts w:ascii="Times New Roman" w:hAnsi="Times New Roman" w:cs="Times New Roman"/>
          <w:sz w:val="28"/>
          <w:szCs w:val="28"/>
        </w:rPr>
        <w:t xml:space="preserve">, </w:t>
      </w:r>
      <w:r w:rsidR="001F0BF8">
        <w:rPr>
          <w:rFonts w:ascii="Times New Roman" w:hAnsi="Times New Roman" w:cs="Times New Roman"/>
          <w:sz w:val="28"/>
          <w:szCs w:val="28"/>
        </w:rPr>
        <w:t>отечественную компанию «</w:t>
      </w:r>
      <w:proofErr w:type="spellStart"/>
      <w:r w:rsidR="001F0BF8">
        <w:rPr>
          <w:rFonts w:ascii="Times New Roman" w:hAnsi="Times New Roman" w:cs="Times New Roman"/>
          <w:sz w:val="28"/>
          <w:szCs w:val="28"/>
        </w:rPr>
        <w:t>Амперка</w:t>
      </w:r>
      <w:proofErr w:type="spellEnd"/>
      <w:r w:rsidR="001F0BF8">
        <w:rPr>
          <w:rFonts w:ascii="Times New Roman" w:hAnsi="Times New Roman" w:cs="Times New Roman"/>
          <w:sz w:val="28"/>
          <w:szCs w:val="28"/>
        </w:rPr>
        <w:t xml:space="preserve">». Микроконтроллеры являются основой «интеллекта» большинства роботов.  </w:t>
      </w:r>
      <w:r w:rsidR="001F0BF8" w:rsidRPr="001F0BF8">
        <w:rPr>
          <w:rFonts w:ascii="Times New Roman" w:hAnsi="Times New Roman" w:cs="Times New Roman"/>
          <w:sz w:val="28"/>
          <w:szCs w:val="28"/>
        </w:rPr>
        <w:t xml:space="preserve">Торговая марка </w:t>
      </w:r>
      <w:proofErr w:type="spellStart"/>
      <w:r w:rsidR="001F0BF8" w:rsidRPr="001F0BF8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5C1BB1">
        <w:rPr>
          <w:rFonts w:ascii="Times New Roman" w:hAnsi="Times New Roman" w:cs="Times New Roman"/>
          <w:sz w:val="28"/>
          <w:szCs w:val="28"/>
        </w:rPr>
        <w:t xml:space="preserve"> сегодня лидер в обеспечении готовых микроконтроллерных плат.</w:t>
      </w:r>
    </w:p>
    <w:p w:rsidR="005C1BB1" w:rsidRDefault="005C1BB1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 следует </w:t>
      </w:r>
      <w:r w:rsidR="00475E89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>забывать, что начинат</w:t>
      </w:r>
      <w:r w:rsidR="00475E89">
        <w:rPr>
          <w:rFonts w:ascii="Times New Roman" w:hAnsi="Times New Roman" w:cs="Times New Roman"/>
          <w:sz w:val="28"/>
          <w:szCs w:val="28"/>
        </w:rPr>
        <w:t>ь роботоконструирование возможно с</w:t>
      </w:r>
      <w:r>
        <w:rPr>
          <w:rFonts w:ascii="Times New Roman" w:hAnsi="Times New Roman" w:cs="Times New Roman"/>
          <w:sz w:val="28"/>
          <w:szCs w:val="28"/>
        </w:rPr>
        <w:t xml:space="preserve"> простых, самодельных изделий автоматики, где логика работы реализована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аналоговой и цифровой схемотехнике.  </w:t>
      </w:r>
    </w:p>
    <w:p w:rsidR="005C1BB1" w:rsidRPr="001F0BF8" w:rsidRDefault="005C1BB1" w:rsidP="00206D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5C1BB1" w:rsidRPr="001F0BF8" w:rsidSect="003A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93EF2"/>
    <w:rsid w:val="001F0BF8"/>
    <w:rsid w:val="00206D67"/>
    <w:rsid w:val="003A0735"/>
    <w:rsid w:val="00475E89"/>
    <w:rsid w:val="005C1BB1"/>
    <w:rsid w:val="00A9718E"/>
    <w:rsid w:val="00AB38C2"/>
    <w:rsid w:val="00B01C2B"/>
    <w:rsid w:val="00C93EF2"/>
    <w:rsid w:val="00DB3B97"/>
    <w:rsid w:val="00EE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Ученик2</cp:lastModifiedBy>
  <cp:revision>3</cp:revision>
  <dcterms:created xsi:type="dcterms:W3CDTF">2016-12-10T15:44:00Z</dcterms:created>
  <dcterms:modified xsi:type="dcterms:W3CDTF">2016-12-11T21:22:00Z</dcterms:modified>
</cp:coreProperties>
</file>